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9E" w:rsidRDefault="007E279E" w:rsidP="007E279E">
      <w:pPr>
        <w:jc w:val="center"/>
        <w:rPr>
          <w:rFonts w:eastAsiaTheme="minorHAnsi"/>
          <w:b/>
          <w:kern w:val="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 R O J E K T</w:t>
      </w:r>
    </w:p>
    <w:p w:rsidR="007E279E" w:rsidRDefault="007E279E" w:rsidP="007E279E">
      <w:pPr>
        <w:spacing w:line="360" w:lineRule="auto"/>
        <w:jc w:val="center"/>
        <w:rPr>
          <w:b/>
          <w:bCs/>
          <w:sz w:val="26"/>
          <w:szCs w:val="26"/>
        </w:rPr>
      </w:pPr>
    </w:p>
    <w:p w:rsidR="007E279E" w:rsidRDefault="007E279E" w:rsidP="007E279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 Nr ……………</w:t>
      </w:r>
    </w:p>
    <w:p w:rsidR="007E279E" w:rsidRDefault="007E279E" w:rsidP="007E279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Gminy Łączna</w:t>
      </w:r>
    </w:p>
    <w:p w:rsidR="007E279E" w:rsidRDefault="007E279E" w:rsidP="007E279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……………………</w:t>
      </w:r>
    </w:p>
    <w:p w:rsidR="007E279E" w:rsidRDefault="007E279E" w:rsidP="007E279E">
      <w:pPr>
        <w:spacing w:line="360" w:lineRule="auto"/>
        <w:jc w:val="center"/>
        <w:rPr>
          <w:sz w:val="26"/>
          <w:szCs w:val="26"/>
        </w:rPr>
      </w:pPr>
    </w:p>
    <w:p w:rsidR="007E279E" w:rsidRDefault="007E279E" w:rsidP="00484E98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310011">
        <w:rPr>
          <w:b/>
          <w:bCs/>
        </w:rPr>
        <w:t>przyjęcia</w:t>
      </w:r>
      <w:r>
        <w:rPr>
          <w:b/>
          <w:bCs/>
        </w:rPr>
        <w:t xml:space="preserve"> Gminnego Programu Profilaktyki  i Rozwiązywania Problemów A</w:t>
      </w:r>
      <w:r w:rsidR="00F85F31">
        <w:rPr>
          <w:b/>
          <w:bCs/>
        </w:rPr>
        <w:t xml:space="preserve">lkoholowych oraz Przeciwdziałania </w:t>
      </w:r>
      <w:r w:rsidR="00400732">
        <w:rPr>
          <w:b/>
          <w:bCs/>
        </w:rPr>
        <w:t xml:space="preserve">Narkomanii </w:t>
      </w:r>
      <w:r>
        <w:rPr>
          <w:b/>
          <w:bCs/>
        </w:rPr>
        <w:t>w Gminie Łączna</w:t>
      </w:r>
      <w:r w:rsidR="00310011" w:rsidRPr="00310011">
        <w:rPr>
          <w:b/>
          <w:bCs/>
        </w:rPr>
        <w:t xml:space="preserve"> </w:t>
      </w:r>
      <w:r w:rsidR="00310011">
        <w:rPr>
          <w:b/>
          <w:bCs/>
        </w:rPr>
        <w:t xml:space="preserve">na 2025 rok                                  </w:t>
      </w:r>
    </w:p>
    <w:p w:rsidR="007E279E" w:rsidRDefault="007E279E" w:rsidP="007E279E">
      <w:pPr>
        <w:rPr>
          <w:b/>
          <w:bCs/>
        </w:rPr>
      </w:pPr>
    </w:p>
    <w:p w:rsidR="007E279E" w:rsidRDefault="007E279E" w:rsidP="007E279E">
      <w:pPr>
        <w:rPr>
          <w:b/>
          <w:bCs/>
        </w:rPr>
      </w:pPr>
    </w:p>
    <w:p w:rsidR="007E279E" w:rsidRPr="00A238BC" w:rsidRDefault="007E279E" w:rsidP="007E279E">
      <w:pPr>
        <w:spacing w:line="276" w:lineRule="auto"/>
        <w:jc w:val="both"/>
      </w:pPr>
      <w:r w:rsidRPr="00A238BC">
        <w:t xml:space="preserve">Na podstawie art. 18  ust. 2 pkt 15 ustawy  z dnia 8 marca 1990 r. o samorządzie gminnym                             </w:t>
      </w:r>
      <w:r w:rsidR="00A238BC" w:rsidRPr="00A238BC">
        <w:t>(tekst jednolity: Dz. U.  z 2024</w:t>
      </w:r>
      <w:r w:rsidR="0011195A" w:rsidRPr="00A238BC">
        <w:t xml:space="preserve">r. poz. </w:t>
      </w:r>
      <w:r w:rsidR="00A238BC" w:rsidRPr="00A238BC">
        <w:t xml:space="preserve">1465 z </w:t>
      </w:r>
      <w:proofErr w:type="spellStart"/>
      <w:r w:rsidR="00A238BC" w:rsidRPr="00A238BC">
        <w:t>późn</w:t>
      </w:r>
      <w:proofErr w:type="spellEnd"/>
      <w:r w:rsidR="00A238BC" w:rsidRPr="00A238BC">
        <w:t>. zm.</w:t>
      </w:r>
      <w:r w:rsidRPr="00A238BC">
        <w:t xml:space="preserve"> </w:t>
      </w:r>
      <w:r w:rsidR="00DA7728" w:rsidRPr="00A238BC">
        <w:t xml:space="preserve">) </w:t>
      </w:r>
      <w:r w:rsidR="00CF1619" w:rsidRPr="00A238BC">
        <w:t>art. 4¹ ust.</w:t>
      </w:r>
      <w:r w:rsidR="00B61BD6" w:rsidRPr="00A238BC">
        <w:t>1,</w:t>
      </w:r>
      <w:r w:rsidR="00745913" w:rsidRPr="00A238BC">
        <w:t xml:space="preserve"> 2</w:t>
      </w:r>
      <w:r w:rsidR="00870D45" w:rsidRPr="00A238BC">
        <w:t xml:space="preserve"> </w:t>
      </w:r>
      <w:r w:rsidR="00B61BD6" w:rsidRPr="00A238BC">
        <w:t xml:space="preserve">i 5 </w:t>
      </w:r>
      <w:r w:rsidRPr="00A238BC">
        <w:t xml:space="preserve">ustawy </w:t>
      </w:r>
      <w:r w:rsidR="00D47F99" w:rsidRPr="00A238BC">
        <w:t xml:space="preserve">  </w:t>
      </w:r>
      <w:r w:rsidRPr="00A238BC">
        <w:t xml:space="preserve">z dnia </w:t>
      </w:r>
      <w:r w:rsidR="00833389" w:rsidRPr="00A238BC">
        <w:t xml:space="preserve"> </w:t>
      </w:r>
      <w:r w:rsidR="00CF57FA" w:rsidRPr="00A238BC">
        <w:t xml:space="preserve">  </w:t>
      </w:r>
      <w:r w:rsidR="00A238BC">
        <w:t xml:space="preserve">       </w:t>
      </w:r>
      <w:r w:rsidRPr="00A238BC">
        <w:t xml:space="preserve">26 października 1982r. o wychowaniu w trzeźwości i przeciwdziałaniu alkoholizmowi </w:t>
      </w:r>
      <w:r w:rsidR="000008F9" w:rsidRPr="00A238BC">
        <w:t xml:space="preserve"> </w:t>
      </w:r>
      <w:r w:rsidR="00564126" w:rsidRPr="00A238BC">
        <w:t xml:space="preserve"> </w:t>
      </w:r>
      <w:r w:rsidR="00A238BC">
        <w:t xml:space="preserve">                 </w:t>
      </w:r>
      <w:r w:rsidR="009B539F" w:rsidRPr="00A238BC">
        <w:t>(tekst jednolity: Dz. U. z 2023</w:t>
      </w:r>
      <w:r w:rsidR="00817445" w:rsidRPr="00A238BC">
        <w:t xml:space="preserve">r. poz. </w:t>
      </w:r>
      <w:r w:rsidR="009B539F" w:rsidRPr="00A238BC">
        <w:t>2151</w:t>
      </w:r>
      <w:r w:rsidR="00AE4252">
        <w:t xml:space="preserve"> )</w:t>
      </w:r>
      <w:r w:rsidR="00745913" w:rsidRPr="00A238BC">
        <w:t xml:space="preserve">oraz art.10 ust. 1 i 2 </w:t>
      </w:r>
      <w:r w:rsidR="0097103E" w:rsidRPr="00A238BC">
        <w:t xml:space="preserve">ustawy </w:t>
      </w:r>
      <w:r w:rsidR="000008F9" w:rsidRPr="00A238BC">
        <w:t xml:space="preserve">z dnia </w:t>
      </w:r>
      <w:r w:rsidR="00DF16C3" w:rsidRPr="00A238BC">
        <w:t xml:space="preserve"> </w:t>
      </w:r>
      <w:r w:rsidR="0097103E" w:rsidRPr="00A238BC">
        <w:t>29 lipca 2005 r.</w:t>
      </w:r>
      <w:r w:rsidR="00DA7728" w:rsidRPr="00A238BC">
        <w:t xml:space="preserve">  </w:t>
      </w:r>
      <w:r w:rsidR="00484E98" w:rsidRPr="00A238BC">
        <w:t>o przeciwdziałaniu narkomanii</w:t>
      </w:r>
      <w:r w:rsidR="00D47F99" w:rsidRPr="00A238BC">
        <w:t xml:space="preserve"> </w:t>
      </w:r>
      <w:r w:rsidRPr="00A238BC">
        <w:rPr>
          <w:b/>
        </w:rPr>
        <w:t xml:space="preserve">( </w:t>
      </w:r>
      <w:r w:rsidRPr="00A238BC">
        <w:t xml:space="preserve">tekst jednolity: </w:t>
      </w:r>
      <w:hyperlink r:id="rId4" w:history="1">
        <w:r w:rsidR="009B539F"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>Dz. U. z 2023</w:t>
        </w:r>
        <w:r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CF57FA"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 xml:space="preserve">poz. </w:t>
        </w:r>
        <w:r w:rsidR="009B539F"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>1939</w:t>
        </w:r>
      </w:hyperlink>
      <w:r w:rsidR="003E6B75" w:rsidRPr="00A238BC">
        <w:t xml:space="preserve"> </w:t>
      </w:r>
      <w:r w:rsidR="00484E98" w:rsidRPr="00A238BC">
        <w:t xml:space="preserve">),  </w:t>
      </w:r>
      <w:r w:rsidRPr="00A238BC">
        <w:rPr>
          <w:b/>
        </w:rPr>
        <w:t>uchwala się,</w:t>
      </w:r>
      <w:r w:rsidRPr="00A238BC">
        <w:t xml:space="preserve"> </w:t>
      </w:r>
      <w:r w:rsidR="00A238BC">
        <w:t xml:space="preserve">  </w:t>
      </w:r>
      <w:r w:rsidR="00AE4252">
        <w:t xml:space="preserve">                    </w:t>
      </w:r>
      <w:r w:rsidRPr="00A238BC">
        <w:t>co następuje :</w:t>
      </w:r>
    </w:p>
    <w:p w:rsidR="007E279E" w:rsidRPr="00F1534D" w:rsidRDefault="00F1534D" w:rsidP="00F1534D">
      <w:pPr>
        <w:spacing w:line="276" w:lineRule="auto"/>
        <w:jc w:val="center"/>
        <w:rPr>
          <w:b/>
        </w:rPr>
      </w:pPr>
      <w:r w:rsidRPr="00F1534D">
        <w:rPr>
          <w:b/>
        </w:rPr>
        <w:t>§ 1.</w:t>
      </w:r>
    </w:p>
    <w:p w:rsidR="007E279E" w:rsidRDefault="00346E7A" w:rsidP="00F1534D">
      <w:pPr>
        <w:spacing w:line="276" w:lineRule="auto"/>
        <w:jc w:val="both"/>
      </w:pPr>
      <w:bookmarkStart w:id="0" w:name="_GoBack"/>
      <w:bookmarkEnd w:id="0"/>
      <w:r>
        <w:t>Przyjmuje</w:t>
      </w:r>
      <w:r w:rsidR="007E279E">
        <w:t xml:space="preserve"> się Gminny Program Profilaktyki i Rozwiązywania Problemów Alkoholowych       </w:t>
      </w:r>
      <w:r w:rsidR="00F85F31">
        <w:t xml:space="preserve">        oraz Przeciwdziałania </w:t>
      </w:r>
      <w:r w:rsidR="00400732">
        <w:t xml:space="preserve">Narkomanii </w:t>
      </w:r>
      <w:r w:rsidR="007E279E">
        <w:t>w Gminie Łączna</w:t>
      </w:r>
      <w:r w:rsidRPr="00346E7A">
        <w:t xml:space="preserve"> </w:t>
      </w:r>
      <w:r>
        <w:t>na rok 2025</w:t>
      </w:r>
      <w:r w:rsidR="007E279E">
        <w:t>, stanowiący załącznik</w:t>
      </w:r>
      <w:r>
        <w:t xml:space="preserve"> nr 1 do niniejszej U</w:t>
      </w:r>
      <w:r w:rsidR="007E279E">
        <w:t xml:space="preserve">chwały. </w:t>
      </w:r>
    </w:p>
    <w:p w:rsidR="007E279E" w:rsidRDefault="007E279E" w:rsidP="00F1534D">
      <w:pPr>
        <w:spacing w:line="276" w:lineRule="auto"/>
        <w:jc w:val="both"/>
      </w:pPr>
    </w:p>
    <w:p w:rsidR="007E279E" w:rsidRPr="00F1534D" w:rsidRDefault="00F1534D" w:rsidP="00F1534D">
      <w:pPr>
        <w:spacing w:line="276" w:lineRule="auto"/>
        <w:jc w:val="center"/>
        <w:rPr>
          <w:b/>
        </w:rPr>
      </w:pPr>
      <w:r w:rsidRPr="00F1534D">
        <w:rPr>
          <w:b/>
        </w:rPr>
        <w:t>§ 2.</w:t>
      </w:r>
    </w:p>
    <w:p w:rsidR="007E279E" w:rsidRDefault="007E279E" w:rsidP="00F1534D">
      <w:pPr>
        <w:spacing w:line="276" w:lineRule="auto"/>
        <w:jc w:val="both"/>
      </w:pPr>
      <w:r>
        <w:t>Ustala się wynagrodzenie każdego członka G</w:t>
      </w:r>
      <w:r w:rsidR="00176405">
        <w:t xml:space="preserve">minnej Komisji </w:t>
      </w:r>
      <w:r>
        <w:t>Rozwią</w:t>
      </w:r>
      <w:r w:rsidR="00176405">
        <w:t xml:space="preserve">zywania Problemów Alkoholowych </w:t>
      </w:r>
      <w:r>
        <w:t xml:space="preserve"> w Łącznej za udział w pos</w:t>
      </w:r>
      <w:r w:rsidR="007A76CF">
        <w:t xml:space="preserve">iedzeniu Komisji  w wysokości </w:t>
      </w:r>
      <w:r w:rsidR="00BF3F3E">
        <w:rPr>
          <w:color w:val="000000" w:themeColor="text1"/>
        </w:rPr>
        <w:t>20</w:t>
      </w:r>
      <w:r w:rsidR="00F10309" w:rsidRPr="00F10309">
        <w:rPr>
          <w:color w:val="000000" w:themeColor="text1"/>
        </w:rPr>
        <w:t>0</w:t>
      </w:r>
      <w:r w:rsidRPr="00F10309">
        <w:rPr>
          <w:color w:val="000000" w:themeColor="text1"/>
        </w:rPr>
        <w:t>,-</w:t>
      </w:r>
      <w:r>
        <w:t xml:space="preserve"> zł brutto.</w:t>
      </w:r>
    </w:p>
    <w:p w:rsidR="007E279E" w:rsidRDefault="007E279E" w:rsidP="00F1534D">
      <w:pPr>
        <w:spacing w:line="276" w:lineRule="auto"/>
      </w:pPr>
    </w:p>
    <w:p w:rsidR="007E279E" w:rsidRPr="00F1534D" w:rsidRDefault="00F1534D" w:rsidP="00F1534D">
      <w:pPr>
        <w:spacing w:line="276" w:lineRule="auto"/>
        <w:jc w:val="center"/>
        <w:rPr>
          <w:b/>
        </w:rPr>
      </w:pPr>
      <w:r w:rsidRPr="00F1534D">
        <w:rPr>
          <w:b/>
        </w:rPr>
        <w:t>§ 3.</w:t>
      </w:r>
    </w:p>
    <w:p w:rsidR="007E279E" w:rsidRDefault="007E279E" w:rsidP="00F1534D">
      <w:pPr>
        <w:spacing w:line="276" w:lineRule="auto"/>
      </w:pPr>
      <w:r>
        <w:t>Wykonanie uchwały powierza się Wójtowi Gminy Łączna.</w:t>
      </w:r>
    </w:p>
    <w:p w:rsidR="007E279E" w:rsidRDefault="007E279E" w:rsidP="00F1534D">
      <w:pPr>
        <w:spacing w:line="276" w:lineRule="auto"/>
        <w:jc w:val="both"/>
      </w:pPr>
    </w:p>
    <w:p w:rsidR="007E279E" w:rsidRPr="00F1534D" w:rsidRDefault="00F1534D" w:rsidP="00F1534D">
      <w:pPr>
        <w:spacing w:line="276" w:lineRule="auto"/>
        <w:jc w:val="center"/>
        <w:rPr>
          <w:b/>
        </w:rPr>
      </w:pPr>
      <w:r w:rsidRPr="00F1534D">
        <w:rPr>
          <w:b/>
        </w:rPr>
        <w:t>§ 4.</w:t>
      </w:r>
    </w:p>
    <w:p w:rsidR="007E279E" w:rsidRDefault="007E279E" w:rsidP="00F1534D">
      <w:pPr>
        <w:spacing w:line="276" w:lineRule="auto"/>
        <w:jc w:val="both"/>
      </w:pPr>
      <w:r>
        <w:t xml:space="preserve">Uchwała wchodzi w życie </w:t>
      </w:r>
      <w:r w:rsidR="004B40F7">
        <w:t xml:space="preserve">z mocą obowiązywania </w:t>
      </w:r>
      <w:r w:rsidR="00400732">
        <w:t>od 1 stycznia 2025</w:t>
      </w:r>
      <w:r>
        <w:t xml:space="preserve"> roku.</w:t>
      </w:r>
    </w:p>
    <w:p w:rsidR="007E279E" w:rsidRDefault="007E279E" w:rsidP="00F1534D">
      <w:pPr>
        <w:spacing w:line="276" w:lineRule="auto"/>
      </w:pPr>
    </w:p>
    <w:p w:rsidR="007E279E" w:rsidRDefault="007E279E" w:rsidP="00F1534D">
      <w:pPr>
        <w:spacing w:line="360" w:lineRule="auto"/>
      </w:pPr>
    </w:p>
    <w:p w:rsidR="007E279E" w:rsidRDefault="007E279E" w:rsidP="00F1534D">
      <w:pPr>
        <w:spacing w:line="360" w:lineRule="auto"/>
      </w:pPr>
    </w:p>
    <w:p w:rsidR="007E279E" w:rsidRDefault="007E279E" w:rsidP="007E279E"/>
    <w:p w:rsidR="007E279E" w:rsidRDefault="007E279E" w:rsidP="007E279E"/>
    <w:p w:rsidR="00346E7A" w:rsidRDefault="00346E7A" w:rsidP="007E279E"/>
    <w:p w:rsidR="00346E7A" w:rsidRDefault="00346E7A" w:rsidP="007E279E"/>
    <w:p w:rsidR="001E53BA" w:rsidRDefault="001E53BA" w:rsidP="007E279E"/>
    <w:p w:rsidR="00346E7A" w:rsidRDefault="00346E7A" w:rsidP="007E279E"/>
    <w:p w:rsidR="00346E7A" w:rsidRDefault="00346E7A" w:rsidP="007E279E"/>
    <w:p w:rsidR="00346E7A" w:rsidRDefault="00346E7A" w:rsidP="007E279E"/>
    <w:p w:rsidR="007E279E" w:rsidRDefault="007E279E" w:rsidP="000E0C57">
      <w:pPr>
        <w:rPr>
          <w:b/>
        </w:rPr>
      </w:pPr>
    </w:p>
    <w:p w:rsidR="00CF57FA" w:rsidRDefault="00CF57FA" w:rsidP="007E279E">
      <w:pPr>
        <w:jc w:val="center"/>
        <w:rPr>
          <w:b/>
        </w:rPr>
      </w:pPr>
    </w:p>
    <w:p w:rsidR="00CF57FA" w:rsidRDefault="00CF57FA" w:rsidP="007E279E">
      <w:pPr>
        <w:jc w:val="center"/>
        <w:rPr>
          <w:b/>
        </w:rPr>
      </w:pPr>
    </w:p>
    <w:p w:rsidR="007E279E" w:rsidRDefault="007E279E" w:rsidP="007E279E">
      <w:pPr>
        <w:jc w:val="center"/>
        <w:rPr>
          <w:b/>
        </w:rPr>
      </w:pPr>
      <w:r>
        <w:rPr>
          <w:b/>
        </w:rPr>
        <w:t>Uzasadnienie</w:t>
      </w:r>
    </w:p>
    <w:p w:rsidR="007E279E" w:rsidRDefault="007E279E" w:rsidP="007E279E"/>
    <w:p w:rsidR="00E33A03" w:rsidRDefault="00E33A03" w:rsidP="00E33A03">
      <w:pPr>
        <w:spacing w:line="360" w:lineRule="auto"/>
        <w:jc w:val="both"/>
      </w:pPr>
      <w:r>
        <w:t>Zgodnie z 4¹ ust.</w:t>
      </w:r>
      <w:r w:rsidR="00D42C5A">
        <w:t>1</w:t>
      </w:r>
      <w:r>
        <w:t xml:space="preserve"> ustawy z dnia 26 października 1982r. o wychowaniu w trzeźwości                           i przeciwdziałaniu alkoholizmowi ( tekst jednolity: Dz. U. z 202</w:t>
      </w:r>
      <w:r w:rsidR="005A23A4">
        <w:t>3r. poz. 2151</w:t>
      </w:r>
      <w:r w:rsidR="00AE4252">
        <w:t xml:space="preserve"> </w:t>
      </w:r>
      <w:r>
        <w:t>)  prowadzenie działań związanych z profilaktyką i rozwiązywaniem problemów alkoholowych oraz integracji osób uzależnionych od alkoholu należy do zadań władnych gminy.</w:t>
      </w:r>
    </w:p>
    <w:p w:rsidR="00E33A03" w:rsidRDefault="00E33A03" w:rsidP="00E33A03">
      <w:pPr>
        <w:spacing w:line="360" w:lineRule="auto"/>
        <w:jc w:val="both"/>
      </w:pPr>
      <w:r>
        <w:t>Zgodnie z art. 10</w:t>
      </w:r>
      <w:r w:rsidR="005A23A4">
        <w:t xml:space="preserve"> </w:t>
      </w:r>
      <w:r>
        <w:t xml:space="preserve"> ustawy z dnia 29 lipca 2005 roku o przeciwdziałaniu narkomanii                             </w:t>
      </w:r>
      <w:r>
        <w:rPr>
          <w:b/>
        </w:rPr>
        <w:t xml:space="preserve">( </w:t>
      </w:r>
      <w:r>
        <w:t xml:space="preserve">tekst jednolity: </w:t>
      </w:r>
      <w:hyperlink r:id="rId5" w:history="1">
        <w:r w:rsidR="005A23A4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>Dz. U.  z 2023</w:t>
        </w:r>
        <w:r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 xml:space="preserve"> poz. </w:t>
        </w:r>
        <w:r w:rsidR="005A23A4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>1939</w:t>
        </w:r>
      </w:hyperlink>
      <w:r w:rsidR="00AE4252">
        <w:t xml:space="preserve"> </w:t>
      </w:r>
      <w:r>
        <w:t xml:space="preserve">) realizacja działań związanych  </w:t>
      </w:r>
      <w:r w:rsidR="00AE4252">
        <w:t xml:space="preserve"> </w:t>
      </w:r>
      <w:r>
        <w:t xml:space="preserve">z przeciwdziałaniem narkomanii należy do zadań własnych gminy.  </w:t>
      </w:r>
    </w:p>
    <w:p w:rsidR="006C7095" w:rsidRPr="00C5792C" w:rsidRDefault="006C7095" w:rsidP="00FB229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92C">
        <w:rPr>
          <w:rFonts w:ascii="Times New Roman" w:hAnsi="Times New Roman" w:cs="Times New Roman"/>
          <w:sz w:val="24"/>
          <w:szCs w:val="24"/>
        </w:rPr>
        <w:t xml:space="preserve">Zgodnie z 4¹ ust. 2 ustawy  </w:t>
      </w:r>
      <w:r w:rsidR="0021333F" w:rsidRPr="00C5792C">
        <w:rPr>
          <w:rFonts w:ascii="Times New Roman" w:hAnsi="Times New Roman" w:cs="Times New Roman"/>
          <w:sz w:val="24"/>
          <w:szCs w:val="24"/>
        </w:rPr>
        <w:t xml:space="preserve">o wychowaniu w trzeźwości   i przeciwdziałaniu alkoholizmowi </w:t>
      </w:r>
      <w:r w:rsidR="00497AA4">
        <w:rPr>
          <w:rFonts w:ascii="Times New Roman" w:hAnsi="Times New Roman" w:cs="Times New Roman"/>
          <w:sz w:val="24"/>
          <w:szCs w:val="24"/>
        </w:rPr>
        <w:t>r</w:t>
      </w:r>
      <w:r w:rsidRPr="00C5792C">
        <w:rPr>
          <w:rFonts w:ascii="Times New Roman" w:hAnsi="Times New Roman" w:cs="Times New Roman"/>
          <w:sz w:val="24"/>
          <w:szCs w:val="24"/>
        </w:rPr>
        <w:t>ealizacja tych zadań prowadzona jest w postaci uchwalonego przez radę gminy gminnego programu profilaktyki i rozwią</w:t>
      </w:r>
      <w:r w:rsidR="007910F3">
        <w:rPr>
          <w:rFonts w:ascii="Times New Roman" w:hAnsi="Times New Roman" w:cs="Times New Roman"/>
          <w:sz w:val="24"/>
          <w:szCs w:val="24"/>
        </w:rPr>
        <w:t>zywania problemów alkoholowych oraz przeciwdziałania</w:t>
      </w:r>
      <w:r w:rsidRPr="00C5792C">
        <w:rPr>
          <w:rFonts w:ascii="Times New Roman" w:hAnsi="Times New Roman" w:cs="Times New Roman"/>
          <w:sz w:val="24"/>
          <w:szCs w:val="24"/>
        </w:rPr>
        <w:t xml:space="preserve"> narkomanii, który stanowi część strategii rozwiązywania problemów społecznych  i który uwzględnia cele operacyjne dotyczące profilaktyki i rozwiązywania problemów alkoholowych oraz przeciwdziałania narkomanii, określone </w:t>
      </w:r>
      <w:r w:rsidR="006D0734">
        <w:rPr>
          <w:rFonts w:ascii="Times New Roman" w:hAnsi="Times New Roman" w:cs="Times New Roman"/>
          <w:sz w:val="24"/>
          <w:szCs w:val="24"/>
        </w:rPr>
        <w:t xml:space="preserve">w </w:t>
      </w:r>
      <w:r w:rsidRPr="00C5792C">
        <w:rPr>
          <w:rFonts w:ascii="Times New Roman" w:hAnsi="Times New Roman" w:cs="Times New Roman"/>
          <w:sz w:val="24"/>
          <w:szCs w:val="24"/>
        </w:rPr>
        <w:t>Narodowym Programie Zdrowia.</w:t>
      </w:r>
      <w:r w:rsidR="007B263E">
        <w:rPr>
          <w:rFonts w:ascii="Times New Roman" w:hAnsi="Times New Roman" w:cs="Times New Roman"/>
          <w:sz w:val="24"/>
          <w:szCs w:val="24"/>
        </w:rPr>
        <w:t xml:space="preserve"> Elementem gminnego programu mogą być również zadania związane </w:t>
      </w:r>
      <w:r w:rsidR="0077026E">
        <w:rPr>
          <w:rFonts w:ascii="Times New Roman" w:hAnsi="Times New Roman" w:cs="Times New Roman"/>
          <w:sz w:val="24"/>
          <w:szCs w:val="24"/>
        </w:rPr>
        <w:t xml:space="preserve"> </w:t>
      </w:r>
      <w:r w:rsidR="007B263E">
        <w:rPr>
          <w:rFonts w:ascii="Times New Roman" w:hAnsi="Times New Roman" w:cs="Times New Roman"/>
          <w:sz w:val="24"/>
          <w:szCs w:val="24"/>
        </w:rPr>
        <w:t>z przeciwdziałaniem uzależnieniom behawioralnym.</w:t>
      </w:r>
    </w:p>
    <w:p w:rsidR="004A62FD" w:rsidRDefault="007E279E" w:rsidP="004A62FD">
      <w:pPr>
        <w:spacing w:line="360" w:lineRule="auto"/>
        <w:jc w:val="both"/>
      </w:pPr>
      <w:r w:rsidRPr="00C5792C">
        <w:t>Na realizację zadań przeznaczone</w:t>
      </w:r>
      <w:r w:rsidR="00FB2290" w:rsidRPr="00C5792C">
        <w:t xml:space="preserve"> są</w:t>
      </w:r>
      <w:r w:rsidRPr="00C5792C">
        <w:t xml:space="preserve"> środki uzyskiwane z tytułu wydawanych zezwoleń na sprzedaż napojów alkoholowych, które określa plan finansowy opracowany na dany rok. </w:t>
      </w:r>
      <w:r w:rsidR="004A62FD">
        <w:t>Zgodnie z art. 18</w:t>
      </w:r>
      <w:r w:rsidR="004A62FD">
        <w:rPr>
          <w:vertAlign w:val="superscript"/>
        </w:rPr>
        <w:t xml:space="preserve">2 </w:t>
      </w:r>
      <w:r w:rsidR="004A62FD">
        <w:t xml:space="preserve"> ustawy o wychowaniu w trzeźwości    i przeciwdziałaniu alkoholizmowi, dochody z opłat za korzystanie z zezwoleń na sprzedaż napojów alkoholowych wykorzystywane mogą być jedynie na realizację gminnych programów profilaktyki                         i rozwiązywania problemów alkoholowych  oraz przeciwdziałania narkomanii, a także na zadania realizowane przez placówki wsparcia dziennego o których mowa w przepisach                      o wspieraniu rodziny i pieczy zastępczej i nie mogą być przeznaczone na żadne inne cele. </w:t>
      </w:r>
    </w:p>
    <w:p w:rsidR="007E279E" w:rsidRPr="00C5792C" w:rsidRDefault="007E279E" w:rsidP="00FB2290">
      <w:pPr>
        <w:spacing w:line="360" w:lineRule="auto"/>
        <w:jc w:val="both"/>
      </w:pPr>
      <w:r w:rsidRPr="00C5792C">
        <w:t>Wysokość wynagrodzenia członków Gminnej Komisji Rozwiązywania Problemów Alkoholowych w Łącznej</w:t>
      </w:r>
      <w:r w:rsidR="003713C2" w:rsidRPr="00C5792C">
        <w:t>,</w:t>
      </w:r>
      <w:r w:rsidRPr="00C5792C">
        <w:t xml:space="preserve"> za udział w posiedzeniu Komisji</w:t>
      </w:r>
      <w:r w:rsidR="003713C2" w:rsidRPr="00C5792C">
        <w:t>,</w:t>
      </w:r>
      <w:r w:rsidRPr="00C5792C">
        <w:t xml:space="preserve"> ustalono  w wysokości </w:t>
      </w:r>
      <w:r w:rsidR="00007B5E">
        <w:rPr>
          <w:color w:val="000000" w:themeColor="text1"/>
        </w:rPr>
        <w:t>20</w:t>
      </w:r>
      <w:r w:rsidRPr="00C5792C">
        <w:rPr>
          <w:color w:val="000000" w:themeColor="text1"/>
        </w:rPr>
        <w:t>0,</w:t>
      </w:r>
      <w:r w:rsidRPr="00C5792C">
        <w:t>-zł brutto.</w:t>
      </w:r>
    </w:p>
    <w:p w:rsidR="007E279E" w:rsidRPr="00C5792C" w:rsidRDefault="007E279E" w:rsidP="00FB2290">
      <w:pPr>
        <w:spacing w:line="360" w:lineRule="auto"/>
        <w:jc w:val="both"/>
      </w:pPr>
      <w:r w:rsidRPr="00C5792C">
        <w:t>W świetle powyższego podjęcie uchwały jest uzasadnione.</w:t>
      </w:r>
    </w:p>
    <w:p w:rsidR="00C07654" w:rsidRPr="00C5792C" w:rsidRDefault="00C07654" w:rsidP="00FB2290">
      <w:pPr>
        <w:spacing w:line="360" w:lineRule="auto"/>
      </w:pPr>
    </w:p>
    <w:sectPr w:rsidR="00C07654" w:rsidRPr="00C5792C" w:rsidSect="00C0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9E"/>
    <w:rsid w:val="000008F9"/>
    <w:rsid w:val="00007B5E"/>
    <w:rsid w:val="0008142D"/>
    <w:rsid w:val="000C4D52"/>
    <w:rsid w:val="000E0C57"/>
    <w:rsid w:val="0011195A"/>
    <w:rsid w:val="00176405"/>
    <w:rsid w:val="001B354A"/>
    <w:rsid w:val="001E53BA"/>
    <w:rsid w:val="0021333F"/>
    <w:rsid w:val="00310011"/>
    <w:rsid w:val="00345380"/>
    <w:rsid w:val="00346E7A"/>
    <w:rsid w:val="003713C2"/>
    <w:rsid w:val="003C7FB3"/>
    <w:rsid w:val="003E6B75"/>
    <w:rsid w:val="00400732"/>
    <w:rsid w:val="00400CA8"/>
    <w:rsid w:val="0043315E"/>
    <w:rsid w:val="004365ED"/>
    <w:rsid w:val="00474501"/>
    <w:rsid w:val="00484E98"/>
    <w:rsid w:val="00497AA4"/>
    <w:rsid w:val="004A62FD"/>
    <w:rsid w:val="004B40F7"/>
    <w:rsid w:val="0054003C"/>
    <w:rsid w:val="00564126"/>
    <w:rsid w:val="0057619B"/>
    <w:rsid w:val="00596CBA"/>
    <w:rsid w:val="005A23A4"/>
    <w:rsid w:val="0060603B"/>
    <w:rsid w:val="006C7095"/>
    <w:rsid w:val="006D0734"/>
    <w:rsid w:val="00745913"/>
    <w:rsid w:val="0074689E"/>
    <w:rsid w:val="0077026E"/>
    <w:rsid w:val="007910F3"/>
    <w:rsid w:val="007A5BCF"/>
    <w:rsid w:val="007A76CF"/>
    <w:rsid w:val="007B263E"/>
    <w:rsid w:val="007E279E"/>
    <w:rsid w:val="007E70E9"/>
    <w:rsid w:val="00817445"/>
    <w:rsid w:val="00823ADA"/>
    <w:rsid w:val="00833389"/>
    <w:rsid w:val="00844084"/>
    <w:rsid w:val="00870D45"/>
    <w:rsid w:val="00890370"/>
    <w:rsid w:val="0097103E"/>
    <w:rsid w:val="009B539F"/>
    <w:rsid w:val="009F42F7"/>
    <w:rsid w:val="00A238BC"/>
    <w:rsid w:val="00A75AD1"/>
    <w:rsid w:val="00AB370A"/>
    <w:rsid w:val="00AE2716"/>
    <w:rsid w:val="00AE4252"/>
    <w:rsid w:val="00B170CE"/>
    <w:rsid w:val="00B61BD6"/>
    <w:rsid w:val="00BF3F3E"/>
    <w:rsid w:val="00C07654"/>
    <w:rsid w:val="00C5792C"/>
    <w:rsid w:val="00CF1619"/>
    <w:rsid w:val="00CF57FA"/>
    <w:rsid w:val="00D42C5A"/>
    <w:rsid w:val="00D47F99"/>
    <w:rsid w:val="00D65013"/>
    <w:rsid w:val="00DA05D5"/>
    <w:rsid w:val="00DA7728"/>
    <w:rsid w:val="00DF1594"/>
    <w:rsid w:val="00DF16C3"/>
    <w:rsid w:val="00E32550"/>
    <w:rsid w:val="00E33A03"/>
    <w:rsid w:val="00E87CA3"/>
    <w:rsid w:val="00ED16F5"/>
    <w:rsid w:val="00F10309"/>
    <w:rsid w:val="00F1534D"/>
    <w:rsid w:val="00F85F31"/>
    <w:rsid w:val="00FA5FE7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6DDFE-742E-474E-B91E-7AF730F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7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279E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C709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3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34D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wo.legeo.pl/prawo/ustawa-z-dnia-29-lipca-2005-r-o-przeciwdzialaniu-narkomanii/?on=08.06.2015" TargetMode="External"/><Relationship Id="rId4" Type="http://schemas.openxmlformats.org/officeDocument/2006/relationships/hyperlink" Target="http://prawo.legeo.pl/prawo/ustawa-z-dnia-29-lipca-2005-r-o-przeciwdzialaniu-narkomanii/?on=08.06.20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eadwent</dc:creator>
  <cp:lastModifiedBy>Edyta Adwent</cp:lastModifiedBy>
  <cp:revision>9</cp:revision>
  <cp:lastPrinted>2024-12-02T13:30:00Z</cp:lastPrinted>
  <dcterms:created xsi:type="dcterms:W3CDTF">2024-11-14T10:31:00Z</dcterms:created>
  <dcterms:modified xsi:type="dcterms:W3CDTF">2024-12-02T13:34:00Z</dcterms:modified>
</cp:coreProperties>
</file>