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21210" w14:textId="77777777" w:rsidR="0032069A" w:rsidRPr="00ED6FFE" w:rsidRDefault="0032069A" w:rsidP="0032069A">
      <w:pPr>
        <w:spacing w:after="0"/>
        <w:jc w:val="right"/>
        <w:rPr>
          <w:rFonts w:ascii="Times New Roman" w:hAnsi="Times New Roman"/>
          <w:b/>
          <w:i/>
          <w:iCs/>
          <w:sz w:val="24"/>
          <w:szCs w:val="24"/>
        </w:rPr>
      </w:pPr>
      <w:r w:rsidRPr="00ED6FFE">
        <w:rPr>
          <w:rFonts w:ascii="Times New Roman" w:hAnsi="Times New Roman"/>
          <w:b/>
          <w:i/>
          <w:iCs/>
          <w:sz w:val="24"/>
          <w:szCs w:val="24"/>
        </w:rPr>
        <w:t>Projekt</w:t>
      </w:r>
    </w:p>
    <w:p w14:paraId="46CBDD0F" w14:textId="77777777" w:rsidR="0032069A" w:rsidRPr="00ED6FFE" w:rsidRDefault="0032069A" w:rsidP="0032069A">
      <w:pPr>
        <w:spacing w:after="0"/>
        <w:jc w:val="right"/>
        <w:rPr>
          <w:rFonts w:ascii="Times New Roman" w:hAnsi="Times New Roman"/>
          <w:b/>
          <w:i/>
          <w:iCs/>
          <w:sz w:val="24"/>
          <w:szCs w:val="24"/>
        </w:rPr>
      </w:pPr>
    </w:p>
    <w:p w14:paraId="15EC5BD9" w14:textId="77777777" w:rsidR="0032069A" w:rsidRPr="00ED6FFE" w:rsidRDefault="0032069A" w:rsidP="003206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6FFE">
        <w:rPr>
          <w:rFonts w:ascii="Times New Roman" w:hAnsi="Times New Roman"/>
          <w:b/>
          <w:sz w:val="24"/>
          <w:szCs w:val="24"/>
        </w:rPr>
        <w:t>UCHWAŁA NR ………………</w:t>
      </w:r>
    </w:p>
    <w:p w14:paraId="278C4DAE" w14:textId="77777777" w:rsidR="0032069A" w:rsidRPr="00ED6FFE" w:rsidRDefault="0032069A" w:rsidP="003206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6FFE">
        <w:rPr>
          <w:rFonts w:ascii="Times New Roman" w:hAnsi="Times New Roman"/>
          <w:b/>
          <w:sz w:val="24"/>
          <w:szCs w:val="24"/>
        </w:rPr>
        <w:t>RADY GMINY ŁĄCZNA</w:t>
      </w:r>
    </w:p>
    <w:p w14:paraId="4C8CC861" w14:textId="77777777" w:rsidR="0032069A" w:rsidRPr="00ED6FFE" w:rsidRDefault="0032069A" w:rsidP="003206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6FFE">
        <w:rPr>
          <w:rFonts w:ascii="Times New Roman" w:hAnsi="Times New Roman"/>
          <w:b/>
          <w:sz w:val="24"/>
          <w:szCs w:val="24"/>
        </w:rPr>
        <w:t>Z DNIA ……………….</w:t>
      </w:r>
    </w:p>
    <w:p w14:paraId="4FF0059B" w14:textId="77777777" w:rsidR="0032069A" w:rsidRPr="00ED6FFE" w:rsidRDefault="0032069A" w:rsidP="0032069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613F961" w14:textId="1EE70CC5" w:rsidR="0032069A" w:rsidRPr="00ED6FFE" w:rsidRDefault="0032069A" w:rsidP="0032069A">
      <w:pPr>
        <w:jc w:val="center"/>
        <w:rPr>
          <w:rFonts w:ascii="Times New Roman" w:hAnsi="Times New Roman"/>
          <w:b/>
          <w:sz w:val="24"/>
          <w:szCs w:val="24"/>
        </w:rPr>
      </w:pPr>
      <w:r w:rsidRPr="00ED6FFE">
        <w:rPr>
          <w:rFonts w:ascii="Times New Roman" w:hAnsi="Times New Roman"/>
          <w:b/>
          <w:sz w:val="24"/>
          <w:szCs w:val="24"/>
        </w:rPr>
        <w:t xml:space="preserve">w sprawie rozpatrzenia </w:t>
      </w:r>
      <w:bookmarkStart w:id="0" w:name="_Hlk242257456"/>
      <w:r w:rsidRPr="00ED6FFE">
        <w:rPr>
          <w:rFonts w:ascii="Times New Roman" w:hAnsi="Times New Roman"/>
          <w:b/>
          <w:sz w:val="24"/>
          <w:szCs w:val="24"/>
        </w:rPr>
        <w:t>petycji</w:t>
      </w:r>
      <w:r w:rsidR="00B70BA4" w:rsidRPr="00B70BA4">
        <w:rPr>
          <w:rFonts w:ascii="Times New Roman" w:hAnsi="Times New Roman"/>
          <w:b/>
          <w:sz w:val="24"/>
          <w:szCs w:val="24"/>
        </w:rPr>
        <w:t xml:space="preserve"> dotyczącej nagrywania i publikowania jawnych posiedzeń komisji Rady Gminy Łączna</w:t>
      </w:r>
      <w:bookmarkEnd w:id="0"/>
    </w:p>
    <w:p w14:paraId="0752D190" w14:textId="77777777" w:rsidR="0032069A" w:rsidRPr="00ED6FFE" w:rsidRDefault="0032069A" w:rsidP="0032069A">
      <w:pPr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0F3E3431" w14:textId="38E93E83" w:rsidR="0032069A" w:rsidRPr="00ED6FFE" w:rsidRDefault="0032069A" w:rsidP="0032069A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D6FFE">
        <w:rPr>
          <w:rFonts w:ascii="Times New Roman" w:hAnsi="Times New Roman"/>
          <w:sz w:val="24"/>
          <w:szCs w:val="24"/>
        </w:rPr>
        <w:t>Na podstawie art. 18 ust. 2 pkt 15 ustawy z dnia 8 marca 1990 r. o samorządzie gminnym (Dz.U. z 2026 r. poz. 662) art. 2 ust. 3, art. 9 ust. 2 i art. 13 ust. 1 ustawy z dnia 11 lipca 2014</w:t>
      </w:r>
      <w:r w:rsidR="003B688F">
        <w:rPr>
          <w:rFonts w:ascii="Times New Roman" w:hAnsi="Times New Roman"/>
          <w:sz w:val="24"/>
          <w:szCs w:val="24"/>
        </w:rPr>
        <w:t xml:space="preserve"> </w:t>
      </w:r>
      <w:r w:rsidRPr="00ED6FFE">
        <w:rPr>
          <w:rFonts w:ascii="Times New Roman" w:hAnsi="Times New Roman"/>
          <w:sz w:val="24"/>
          <w:szCs w:val="24"/>
        </w:rPr>
        <w:t xml:space="preserve">r. o petycjach (Dz.U. z 2018 r. poz. 870) </w:t>
      </w:r>
      <w:r w:rsidRPr="00ED6FFE">
        <w:rPr>
          <w:rFonts w:ascii="Times New Roman" w:hAnsi="Times New Roman"/>
          <w:b/>
          <w:bCs/>
          <w:sz w:val="24"/>
          <w:szCs w:val="24"/>
        </w:rPr>
        <w:t>Rada Gminy Łączna uchwala</w:t>
      </w:r>
      <w:r w:rsidRPr="00ED6FFE">
        <w:rPr>
          <w:rFonts w:ascii="Times New Roman" w:hAnsi="Times New Roman"/>
          <w:sz w:val="24"/>
          <w:szCs w:val="24"/>
        </w:rPr>
        <w:t>, co następuje:</w:t>
      </w:r>
    </w:p>
    <w:p w14:paraId="6064FC16" w14:textId="77777777" w:rsidR="0032069A" w:rsidRPr="00ED6FFE" w:rsidRDefault="0032069A" w:rsidP="0032069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6FFE">
        <w:rPr>
          <w:rFonts w:ascii="Times New Roman" w:hAnsi="Times New Roman"/>
          <w:b/>
          <w:bCs/>
          <w:sz w:val="24"/>
          <w:szCs w:val="24"/>
        </w:rPr>
        <w:t>§ 1.</w:t>
      </w:r>
    </w:p>
    <w:p w14:paraId="1D27D25A" w14:textId="77777777" w:rsidR="0032069A" w:rsidRPr="00ED6FFE" w:rsidRDefault="0032069A" w:rsidP="0032069A">
      <w:pPr>
        <w:jc w:val="both"/>
        <w:rPr>
          <w:rFonts w:ascii="Times New Roman" w:hAnsi="Times New Roman"/>
          <w:sz w:val="24"/>
          <w:szCs w:val="24"/>
        </w:rPr>
      </w:pPr>
      <w:r w:rsidRPr="00ED6FFE">
        <w:rPr>
          <w:rFonts w:ascii="Times New Roman" w:hAnsi="Times New Roman"/>
          <w:sz w:val="24"/>
          <w:szCs w:val="24"/>
        </w:rPr>
        <w:t>Postanawia się nie uwzględnić postulatów wyrażonych w złożonej petycji zgodnie                                     z uzasadnieniem do niniejszej uchwały.</w:t>
      </w:r>
    </w:p>
    <w:p w14:paraId="1BBD91ED" w14:textId="77777777" w:rsidR="0032069A" w:rsidRPr="00ED6FFE" w:rsidRDefault="0032069A" w:rsidP="0032069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6FFE">
        <w:rPr>
          <w:rFonts w:ascii="Times New Roman" w:hAnsi="Times New Roman"/>
          <w:b/>
          <w:bCs/>
          <w:sz w:val="24"/>
          <w:szCs w:val="24"/>
        </w:rPr>
        <w:t>§ 2.</w:t>
      </w:r>
    </w:p>
    <w:p w14:paraId="5293F2A9" w14:textId="77777777" w:rsidR="0032069A" w:rsidRPr="00ED6FFE" w:rsidRDefault="0032069A" w:rsidP="0032069A">
      <w:pPr>
        <w:jc w:val="both"/>
        <w:rPr>
          <w:rFonts w:ascii="Times New Roman" w:hAnsi="Times New Roman"/>
          <w:sz w:val="24"/>
          <w:szCs w:val="24"/>
        </w:rPr>
      </w:pPr>
      <w:r w:rsidRPr="00ED6FFE">
        <w:rPr>
          <w:rFonts w:ascii="Times New Roman" w:hAnsi="Times New Roman"/>
          <w:sz w:val="24"/>
          <w:szCs w:val="24"/>
        </w:rPr>
        <w:t>Wykonanie uchwały powierza się Przewodniczącemu Rady Gminy Łączna i zobowiązuje się go do zawiadomienia podmiotu wnoszącego petycję o sposobie jej załatwienia.</w:t>
      </w:r>
    </w:p>
    <w:p w14:paraId="10D114C4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40164EBD" w14:textId="77777777" w:rsidR="0032069A" w:rsidRPr="00ED6FFE" w:rsidRDefault="0032069A" w:rsidP="0032069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6FFE">
        <w:rPr>
          <w:rFonts w:ascii="Times New Roman" w:hAnsi="Times New Roman"/>
          <w:b/>
          <w:bCs/>
          <w:sz w:val="24"/>
          <w:szCs w:val="24"/>
        </w:rPr>
        <w:t>§ 3.</w:t>
      </w:r>
    </w:p>
    <w:p w14:paraId="32D77098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  <w:r w:rsidRPr="00ED6FFE">
        <w:rPr>
          <w:rFonts w:ascii="Times New Roman" w:hAnsi="Times New Roman"/>
          <w:sz w:val="24"/>
          <w:szCs w:val="24"/>
        </w:rPr>
        <w:t xml:space="preserve">Uchwała wchodzi w życie z dniem podjęcia. </w:t>
      </w:r>
    </w:p>
    <w:p w14:paraId="0E073916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4625A781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2D97E7A4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379E4802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4E3D4EDD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210761D5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3340F149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5D754D3E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7821278D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2AF738DF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694D852C" w14:textId="77777777" w:rsidR="0032069A" w:rsidRPr="00ED6FFE" w:rsidRDefault="0032069A" w:rsidP="0032069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6FFE">
        <w:rPr>
          <w:rFonts w:ascii="Times New Roman" w:hAnsi="Times New Roman"/>
          <w:b/>
          <w:bCs/>
          <w:sz w:val="24"/>
          <w:szCs w:val="24"/>
        </w:rPr>
        <w:lastRenderedPageBreak/>
        <w:t>UZASADNIENIE</w:t>
      </w:r>
    </w:p>
    <w:p w14:paraId="5234CAFA" w14:textId="77777777" w:rsidR="00B70BA4" w:rsidRDefault="00B70BA4" w:rsidP="0032069A">
      <w:pPr>
        <w:pStyle w:val="NormalnyWeb"/>
        <w:spacing w:before="0" w:beforeAutospacing="0" w:after="0"/>
        <w:ind w:firstLine="708"/>
        <w:jc w:val="both"/>
      </w:pPr>
    </w:p>
    <w:p w14:paraId="406CA2BE" w14:textId="261B0271" w:rsidR="00B70BA4" w:rsidRDefault="00B70BA4" w:rsidP="00B70BA4">
      <w:pPr>
        <w:pStyle w:val="NormalnyWeb"/>
        <w:spacing w:before="0" w:beforeAutospacing="0" w:after="0"/>
        <w:ind w:firstLine="708"/>
        <w:jc w:val="both"/>
      </w:pPr>
      <w:r w:rsidRPr="00B70BA4">
        <w:t xml:space="preserve">Komisja Skarg, Wniosków i Petycji Rady Gminy Łączna (zwana dalej: Komisją), stosownie do postanowień ustawy o samorządzie gminnym oraz Statutu Gminy Łączna, na posiedzeniu odbytym w dniu 28 września 2026 r. zajęła się rozpatrzeniem petycji z dnia </w:t>
      </w:r>
      <w:r>
        <w:t xml:space="preserve">                       </w:t>
      </w:r>
      <w:r w:rsidRPr="00B70BA4">
        <w:t>20 września 2026</w:t>
      </w:r>
      <w:r w:rsidR="003B688F">
        <w:t xml:space="preserve"> </w:t>
      </w:r>
      <w:r w:rsidRPr="00B70BA4">
        <w:t>r. (wpłynęła do Biura Rady Gminy Łączna w dniu 22 września 2026</w:t>
      </w:r>
      <w:r w:rsidR="003B688F">
        <w:t xml:space="preserve"> </w:t>
      </w:r>
      <w:r w:rsidRPr="00B70BA4">
        <w:t>r.) skierowanej przez Pana Marcina Łowickiego z adresu e-mail: biurolowicki@gmail.com. Petycja dotyczyła nagrywania i publikowania jawnych posiedzeń komisji rady.</w:t>
      </w:r>
    </w:p>
    <w:p w14:paraId="444754AE" w14:textId="3CA539A7" w:rsidR="00B70BA4" w:rsidRDefault="00B70BA4" w:rsidP="00B70BA4">
      <w:pPr>
        <w:pStyle w:val="NormalnyWeb"/>
        <w:spacing w:after="0"/>
        <w:ind w:firstLine="708"/>
        <w:jc w:val="both"/>
      </w:pPr>
      <w:r>
        <w:t xml:space="preserve">Komisja na posiedzeniu dokonała analizy petycji pod względem formalnym oraz merytorycznym i </w:t>
      </w:r>
      <w:r w:rsidRPr="00813DBC">
        <w:rPr>
          <w:u w:val="single"/>
        </w:rPr>
        <w:t>ustaliła, co następuje</w:t>
      </w:r>
      <w:r>
        <w:t>:</w:t>
      </w:r>
    </w:p>
    <w:p w14:paraId="7F8863B6" w14:textId="77777777" w:rsidR="00B70BA4" w:rsidRDefault="00B70BA4" w:rsidP="00B70BA4">
      <w:pPr>
        <w:pStyle w:val="NormalnyWeb"/>
        <w:spacing w:after="0"/>
        <w:ind w:firstLine="708"/>
        <w:jc w:val="both"/>
      </w:pPr>
      <w:r>
        <w:t>Petycja została wniesiona prawidłowo i powinna zostać rozpoznana przez Radę Gminy zgodnie z art. 9 ust. 2 ustawy z dnia 11 lipca 2014 r. o petycjach (Dz. U. z 2018 r. poz. 870). Powyższe pozostaje w związku z art. 18b ust. 1 ustawy o samorządzie gminnym z dnia 8 marca 1990 r. (Dz. U. z 2026 r. poz. 662), zgodnie z którym rada gminy rozpatruje petycje składane przez obywateli i w tym celu powołuje Komisję Skarg, Wniosków i Petycji.</w:t>
      </w:r>
    </w:p>
    <w:p w14:paraId="2E66286A" w14:textId="77777777" w:rsidR="00B70BA4" w:rsidRDefault="00B70BA4" w:rsidP="00B70BA4">
      <w:pPr>
        <w:pStyle w:val="NormalnyWeb"/>
        <w:spacing w:after="0"/>
        <w:ind w:firstLine="708"/>
        <w:jc w:val="both"/>
      </w:pPr>
      <w:r>
        <w:t>Odnosząc się do przedmiotu petycji obowiązujące przepisy nie nakładają na gminę obowiązku nagrywania posiedzeń komisji rady. Obowiązek transmisji i utrwalania obrad za pomocą urządzeń rejestrujących obraz i dźwięk, określony w art. 20 ust. 1b ustawy                                     o samorządzie gminnym, dotyczy obrad rady gminy, a więc sesji rady, nie zaś posiedzeń jej komisji.</w:t>
      </w:r>
    </w:p>
    <w:p w14:paraId="2029488C" w14:textId="5596D443" w:rsidR="00B70BA4" w:rsidRDefault="003B688F" w:rsidP="00B70BA4">
      <w:pPr>
        <w:pStyle w:val="NormalnyWeb"/>
        <w:spacing w:after="0"/>
        <w:ind w:firstLine="708"/>
        <w:jc w:val="both"/>
      </w:pPr>
      <w:r>
        <w:t>Jednocześnie, zgodnie z a</w:t>
      </w:r>
      <w:r w:rsidR="00B70BA4">
        <w:t>rt. 11b ust. 1 i 2 ustawy o samorządzie gminnym działalno</w:t>
      </w:r>
      <w:r>
        <w:t>ść organów gminy jest jawna, a zasadna jawności obejmuje w szczególności prawo obywateli do wstępu na sesje rady gminy i posiedzenia jej komisji</w:t>
      </w:r>
      <w:r w:rsidR="00B70BA4">
        <w:t>. Brak ustawowego obowiązku nagrywania posiedzeń komisji nie oznacza zatem, że wprowadzenie przez gminę takiego rozwiązania jest niedopuszczalne.</w:t>
      </w:r>
    </w:p>
    <w:p w14:paraId="6AD0D4C2" w14:textId="77777777" w:rsidR="00B70BA4" w:rsidRDefault="00B70BA4" w:rsidP="00B70BA4">
      <w:pPr>
        <w:pStyle w:val="NormalnyWeb"/>
        <w:spacing w:after="0"/>
        <w:ind w:firstLine="708"/>
        <w:jc w:val="both"/>
      </w:pPr>
      <w:r>
        <w:t>Rada Gminy może zdecydować o wprowadzeniu dodatkowego standardu jawności polegającego na rejestrowaniu i późniejszym udostępnianiu nagrań z jawnych posiedzeń komisji. W celu przeprowadzenia transmisji wszystkich komisji Rady Gminy Łączna należałoby wziąć pod uwagę:</w:t>
      </w:r>
    </w:p>
    <w:p w14:paraId="687F15A1" w14:textId="77777777" w:rsidR="00B70BA4" w:rsidRDefault="00B70BA4" w:rsidP="00B70BA4">
      <w:pPr>
        <w:pStyle w:val="NormalnyWeb"/>
        <w:spacing w:after="0"/>
        <w:ind w:firstLine="708"/>
        <w:jc w:val="both"/>
      </w:pPr>
      <w:r>
        <w:t>1/ koszty transmisji obrad komisji odbywających się poza siedzibą urzędu gminy (koszty wynajęcia kamery z obsługą operatorską, mikrofony przenośne, Internet).</w:t>
      </w:r>
    </w:p>
    <w:p w14:paraId="6E6DA4C4" w14:textId="77777777" w:rsidR="00B70BA4" w:rsidRDefault="00B70BA4" w:rsidP="00B70BA4">
      <w:pPr>
        <w:pStyle w:val="NormalnyWeb"/>
        <w:spacing w:after="0"/>
        <w:ind w:firstLine="708"/>
        <w:jc w:val="both"/>
      </w:pPr>
      <w:r>
        <w:t>2/ koszty wypożyczenia wozu transmisyjnego w przypadku braku Internetu w miejscu odbywania się posiedzenia komisji.</w:t>
      </w:r>
    </w:p>
    <w:p w14:paraId="02D4F2CF" w14:textId="7CABAB98" w:rsidR="00B70BA4" w:rsidRPr="00ED6FFE" w:rsidRDefault="00B70BA4" w:rsidP="00EF0A6F">
      <w:pPr>
        <w:pStyle w:val="NormalnyWeb"/>
        <w:spacing w:after="0"/>
        <w:ind w:firstLine="708"/>
        <w:jc w:val="both"/>
      </w:pPr>
      <w:r>
        <w:t>3/ zagadnienia dot. RODO, ochrona wizerunku osób niebędących osobami publicznymi. Duże ryzyko upublicznienia danych osobowych wrażliwych informacji prawnie chronionych zwłaszcza podczas posiedzeń Komisji Rewizyjnej i Komisji Skarg, Wniosków   i Petycji. Prawo obywateli do udziału w jawnym posiedzeniu komisji, nie jest tożsame</w:t>
      </w:r>
      <w:r w:rsidR="00EF0A6F">
        <w:t xml:space="preserve"> </w:t>
      </w:r>
      <w:r>
        <w:t>z prawem do nieograniczonego rozpowszechniania w Internecie wszystkich informacji ujawnionych w toku posiedzenia. Publikacja nagrania stanowi odrębną formę udostępnienia informacji, skierowaną do nieograniczonego kręgu odbiorców.</w:t>
      </w:r>
    </w:p>
    <w:p w14:paraId="7FA7CF2C" w14:textId="38A1C7EA" w:rsidR="00B70BA4" w:rsidRDefault="00B70BA4" w:rsidP="00B70BA4">
      <w:pPr>
        <w:pStyle w:val="NormalnyWeb"/>
        <w:spacing w:after="0"/>
        <w:ind w:firstLine="708"/>
        <w:jc w:val="both"/>
      </w:pPr>
      <w:r w:rsidRPr="00B70BA4">
        <w:lastRenderedPageBreak/>
        <w:t>Rada Gminy Łączna podziela stanowisko Komisji Skarg, Wniosków i Petycji, wyrażone w uchwale</w:t>
      </w:r>
      <w:r>
        <w:t xml:space="preserve"> Nr 6/2026 Komisji Skarg, Wniosków i Petycji z dn. 28 września 2026</w:t>
      </w:r>
      <w:r w:rsidR="003A0DCD">
        <w:t xml:space="preserve"> </w:t>
      </w:r>
      <w:r>
        <w:t>r. w sprawie rozpatrzenia petycji dotyczącej nagrywania i publikowania jawnych posiedzeń komisji Rady Gminy Łączna</w:t>
      </w:r>
      <w:r w:rsidR="0032069A" w:rsidRPr="00ED6FFE">
        <w:t xml:space="preserve"> rekomendując</w:t>
      </w:r>
      <w:r w:rsidR="00D202F6">
        <w:t>e</w:t>
      </w:r>
      <w:r w:rsidR="0032069A" w:rsidRPr="00ED6FFE">
        <w:t xml:space="preserve"> Radzie Gminy Łączna nieuwzględnienie postulatów wyrażonych w złożonej petycji</w:t>
      </w:r>
      <w:r>
        <w:t>.</w:t>
      </w:r>
      <w:r w:rsidR="0032069A" w:rsidRPr="00ED6FFE">
        <w:t xml:space="preserve"> </w:t>
      </w:r>
    </w:p>
    <w:p w14:paraId="68934AFA" w14:textId="77777777" w:rsidR="00B70BA4" w:rsidRPr="00ED6FFE" w:rsidRDefault="00B70BA4" w:rsidP="0032069A">
      <w:pPr>
        <w:pStyle w:val="NormalnyWeb"/>
        <w:spacing w:after="0"/>
        <w:ind w:firstLine="708"/>
        <w:jc w:val="both"/>
      </w:pPr>
    </w:p>
    <w:p w14:paraId="1D421605" w14:textId="77777777" w:rsidR="0032069A" w:rsidRPr="00ED6FFE" w:rsidRDefault="0032069A" w:rsidP="0032069A">
      <w:pPr>
        <w:pStyle w:val="NormalnyWeb"/>
        <w:spacing w:before="0" w:beforeAutospacing="0" w:after="0"/>
        <w:ind w:firstLine="708"/>
        <w:jc w:val="both"/>
      </w:pPr>
      <w:r w:rsidRPr="00ED6FFE">
        <w:t xml:space="preserve">   Wobec powyższego podjęcie uchwały jest zasadne.</w:t>
      </w:r>
    </w:p>
    <w:p w14:paraId="0B53763E" w14:textId="77777777" w:rsidR="0032069A" w:rsidRPr="00ED6FFE" w:rsidRDefault="0032069A" w:rsidP="0032069A">
      <w:pPr>
        <w:pStyle w:val="NormalnyWeb"/>
        <w:spacing w:before="0" w:beforeAutospacing="0" w:after="0" w:line="276" w:lineRule="auto"/>
        <w:jc w:val="both"/>
      </w:pPr>
    </w:p>
    <w:p w14:paraId="1BEBD363" w14:textId="77777777" w:rsidR="0032069A" w:rsidRPr="00ED6FFE" w:rsidRDefault="0032069A" w:rsidP="0032069A">
      <w:pPr>
        <w:rPr>
          <w:rFonts w:ascii="Times New Roman" w:hAnsi="Times New Roman"/>
          <w:sz w:val="24"/>
          <w:szCs w:val="24"/>
        </w:rPr>
      </w:pPr>
    </w:p>
    <w:p w14:paraId="7AC2019F" w14:textId="77777777" w:rsidR="00182C2F" w:rsidRPr="00ED6FFE" w:rsidRDefault="00182C2F">
      <w:pPr>
        <w:rPr>
          <w:rFonts w:ascii="Times New Roman" w:hAnsi="Times New Roman"/>
          <w:sz w:val="24"/>
          <w:szCs w:val="24"/>
        </w:rPr>
      </w:pPr>
    </w:p>
    <w:sectPr w:rsidR="00182C2F" w:rsidRPr="00ED6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9A"/>
    <w:rsid w:val="00182C2F"/>
    <w:rsid w:val="0032069A"/>
    <w:rsid w:val="003A0DCD"/>
    <w:rsid w:val="003B688F"/>
    <w:rsid w:val="003E6A9C"/>
    <w:rsid w:val="0055039B"/>
    <w:rsid w:val="00813DBC"/>
    <w:rsid w:val="00A92244"/>
    <w:rsid w:val="00AF6EAB"/>
    <w:rsid w:val="00B70BA4"/>
    <w:rsid w:val="00BB3A06"/>
    <w:rsid w:val="00D202F6"/>
    <w:rsid w:val="00ED6FFE"/>
    <w:rsid w:val="00EF0A6F"/>
    <w:rsid w:val="00F92038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BFE7"/>
  <w15:chartTrackingRefBased/>
  <w15:docId w15:val="{4A227250-842C-49DF-ACFC-E578ACAB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69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06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6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6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6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6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69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69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69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69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6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6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6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6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6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6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20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69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20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69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206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69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206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6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69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2069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B688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F36D6-2BE0-40EC-9F11-2DFD269D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Chmiela</dc:creator>
  <cp:keywords/>
  <dc:description/>
  <cp:lastModifiedBy>Magdalena Chmiela</cp:lastModifiedBy>
  <cp:revision>2</cp:revision>
  <dcterms:created xsi:type="dcterms:W3CDTF">2026-10-12T06:36:00Z</dcterms:created>
  <dcterms:modified xsi:type="dcterms:W3CDTF">2026-10-12T06:36:00Z</dcterms:modified>
</cp:coreProperties>
</file>